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3F07" w14:textId="7E588BA4" w:rsidR="00A02B40" w:rsidRDefault="00A02B40" w:rsidP="00B42964">
      <w:pPr>
        <w:spacing w:before="240"/>
        <w:rPr>
          <w:rFonts w:ascii="Calibri" w:hAnsi="Calibri" w:cs="Calibri"/>
          <w:sz w:val="22"/>
          <w:szCs w:val="22"/>
        </w:rPr>
      </w:pPr>
    </w:p>
    <w:p w14:paraId="5CAD62D8" w14:textId="7436E7BA" w:rsidR="00673C53" w:rsidRDefault="00673C53" w:rsidP="00B42964">
      <w:pPr>
        <w:spacing w:before="240"/>
        <w:rPr>
          <w:rFonts w:ascii="Calibri" w:hAnsi="Calibri" w:cs="Calibri"/>
          <w:sz w:val="22"/>
          <w:szCs w:val="22"/>
        </w:rPr>
      </w:pPr>
    </w:p>
    <w:p w14:paraId="0790D275" w14:textId="1A9AA8BA"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Dear Families,</w:t>
      </w:r>
    </w:p>
    <w:p w14:paraId="59E6768B" w14:textId="77777777" w:rsidR="00A5033E" w:rsidRPr="00A5033E" w:rsidRDefault="00A5033E" w:rsidP="00A5033E">
      <w:pPr>
        <w:rPr>
          <w:rFonts w:ascii="Calibri" w:eastAsia="Calibri" w:hAnsi="Calibri" w:cs="Times New Roman"/>
          <w:sz w:val="22"/>
          <w:szCs w:val="22"/>
          <w:lang w:eastAsia="en-US"/>
        </w:rPr>
      </w:pPr>
    </w:p>
    <w:p w14:paraId="795E9A7E"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This Lent, our community will participate in CRS Rice Bowl, a program that invites us to reflect on the challenges of global hunger—and our Gospel call to care for our global human family.</w:t>
      </w:r>
    </w:p>
    <w:p w14:paraId="3D59D879" w14:textId="77777777" w:rsidR="00A5033E" w:rsidRPr="00A5033E" w:rsidRDefault="00A5033E" w:rsidP="00A5033E">
      <w:pPr>
        <w:rPr>
          <w:rFonts w:ascii="Calibri" w:eastAsia="Calibri" w:hAnsi="Calibri" w:cs="Times New Roman"/>
          <w:sz w:val="22"/>
          <w:szCs w:val="22"/>
          <w:lang w:eastAsia="en-US"/>
        </w:rPr>
      </w:pPr>
    </w:p>
    <w:p w14:paraId="3AD267CF"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 xml:space="preserve">CRS Rice Bowl gives us a wonderful opportunity to encounter different people from around the world, know more about their lives and recognize them as our sisters and brothers. We will see how, through our </w:t>
      </w:r>
      <w:r w:rsidRPr="00A5033E">
        <w:rPr>
          <w:rFonts w:ascii="Calibri" w:eastAsia="Calibri" w:hAnsi="Calibri" w:cs="Times New Roman"/>
          <w:b/>
          <w:bCs/>
          <w:sz w:val="22"/>
          <w:szCs w:val="22"/>
          <w:lang w:eastAsia="en-US"/>
        </w:rPr>
        <w:t>prayer</w:t>
      </w:r>
      <w:r w:rsidRPr="00A5033E">
        <w:rPr>
          <w:rFonts w:ascii="Calibri" w:eastAsia="Calibri" w:hAnsi="Calibri" w:cs="Times New Roman"/>
          <w:sz w:val="22"/>
          <w:szCs w:val="22"/>
          <w:lang w:eastAsia="en-US"/>
        </w:rPr>
        <w:t xml:space="preserve">, we encounter Jesus, who is present in the face of every member of our human family. When we </w:t>
      </w:r>
      <w:r w:rsidRPr="00A5033E">
        <w:rPr>
          <w:rFonts w:ascii="Calibri" w:eastAsia="Calibri" w:hAnsi="Calibri" w:cs="Times New Roman"/>
          <w:b/>
          <w:bCs/>
          <w:sz w:val="22"/>
          <w:szCs w:val="22"/>
          <w:lang w:eastAsia="en-US"/>
        </w:rPr>
        <w:t>fast</w:t>
      </w:r>
      <w:r w:rsidRPr="00A5033E">
        <w:rPr>
          <w:rFonts w:ascii="Calibri" w:eastAsia="Calibri" w:hAnsi="Calibri" w:cs="Times New Roman"/>
          <w:sz w:val="22"/>
          <w:szCs w:val="22"/>
          <w:lang w:eastAsia="en-US"/>
        </w:rPr>
        <w:t xml:space="preserve">, we encounter the obstacles that prevent us from fully loving God and our neighbor. And when we </w:t>
      </w:r>
      <w:r w:rsidRPr="00A5033E">
        <w:rPr>
          <w:rFonts w:ascii="Calibri" w:eastAsia="Calibri" w:hAnsi="Calibri" w:cs="Times New Roman"/>
          <w:b/>
          <w:bCs/>
          <w:sz w:val="22"/>
          <w:szCs w:val="22"/>
          <w:lang w:eastAsia="en-US"/>
        </w:rPr>
        <w:t>give alms</w:t>
      </w:r>
      <w:r w:rsidRPr="00A5033E">
        <w:rPr>
          <w:rFonts w:ascii="Calibri" w:eastAsia="Calibri" w:hAnsi="Calibri" w:cs="Times New Roman"/>
          <w:sz w:val="22"/>
          <w:szCs w:val="22"/>
          <w:lang w:eastAsia="en-US"/>
        </w:rPr>
        <w:t>, we share in solidarity with those who need our support.</w:t>
      </w:r>
    </w:p>
    <w:p w14:paraId="34E53F79" w14:textId="77777777" w:rsidR="00A5033E" w:rsidRPr="00A5033E" w:rsidRDefault="00A5033E" w:rsidP="00A5033E">
      <w:pPr>
        <w:rPr>
          <w:rFonts w:ascii="Calibri" w:eastAsia="Calibri" w:hAnsi="Calibri" w:cs="Times New Roman"/>
          <w:sz w:val="22"/>
          <w:szCs w:val="22"/>
          <w:lang w:eastAsia="en-US"/>
        </w:rPr>
      </w:pPr>
    </w:p>
    <w:p w14:paraId="59C0E58A"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By joining our prayers, fasts and alms this Lent with those of other parishes and Catholic schools in the United States, we will help millions of women, men and children around the world whose economic challenges have been exacerbated by the pandemic. Together as a Church, through CRS Rice Bowl, we can contribute to the efforts of those who seek to build a better world for themselves and their communities.</w:t>
      </w:r>
    </w:p>
    <w:p w14:paraId="5832BE24" w14:textId="77777777" w:rsidR="00A5033E" w:rsidRPr="00A5033E" w:rsidRDefault="00A5033E" w:rsidP="00A5033E">
      <w:pPr>
        <w:rPr>
          <w:rFonts w:ascii="Calibri" w:eastAsia="Calibri" w:hAnsi="Calibri" w:cs="Times New Roman"/>
          <w:sz w:val="22"/>
          <w:szCs w:val="22"/>
          <w:lang w:eastAsia="en-US"/>
        </w:rPr>
      </w:pPr>
    </w:p>
    <w:p w14:paraId="2DB55135"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CRS Rice Bowl provides many resources for daily reflection throughout the liturgical season. Consider these suggestions in your family’s Lenten plan:</w:t>
      </w:r>
      <w:r w:rsidRPr="00A5033E">
        <w:rPr>
          <w:rFonts w:ascii="Calibri" w:eastAsia="Calibri" w:hAnsi="Calibri" w:cs="Times New Roman"/>
          <w:sz w:val="22"/>
          <w:szCs w:val="22"/>
          <w:lang w:eastAsia="en-US"/>
        </w:rPr>
        <w:br/>
      </w:r>
    </w:p>
    <w:p w14:paraId="1FF927D6"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Use your CRS Rice Bowl and Lenten Calendar each day to guide your prayer, fasting and almsgiving.</w:t>
      </w:r>
      <w:r w:rsidRPr="00A5033E">
        <w:rPr>
          <w:rFonts w:ascii="Calibri" w:eastAsia="Calibri" w:hAnsi="Calibri" w:cs="Times New Roman"/>
          <w:sz w:val="22"/>
          <w:szCs w:val="22"/>
          <w:lang w:eastAsia="en-US"/>
        </w:rPr>
        <w:br/>
      </w:r>
    </w:p>
    <w:p w14:paraId="3479FE75"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Read the Stories of Hope and daily reflections to inspire your Lenten journey.</w:t>
      </w:r>
      <w:r w:rsidRPr="00A5033E">
        <w:rPr>
          <w:rFonts w:ascii="Calibri" w:eastAsia="Calibri" w:hAnsi="Calibri" w:cs="Times New Roman"/>
          <w:sz w:val="22"/>
          <w:szCs w:val="22"/>
          <w:lang w:eastAsia="en-US"/>
        </w:rPr>
        <w:br/>
      </w:r>
    </w:p>
    <w:p w14:paraId="47238D72"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Use the CRS Rice Bowl recipes to prepare simple, meatless meals on the Fridays of Lent to eat in solidarity with our sisters and brothers around the world.</w:t>
      </w:r>
      <w:r w:rsidRPr="00A5033E">
        <w:rPr>
          <w:rFonts w:ascii="Calibri" w:eastAsia="Calibri" w:hAnsi="Calibri" w:cs="Times New Roman"/>
          <w:sz w:val="22"/>
          <w:szCs w:val="22"/>
          <w:lang w:eastAsia="en-US"/>
        </w:rPr>
        <w:br/>
      </w:r>
    </w:p>
    <w:p w14:paraId="39F61812"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Visit crsricebowl.org to watch videos of the people and communities you support through your Lenten gifts to CRS Rice Bowl.</w:t>
      </w:r>
    </w:p>
    <w:p w14:paraId="31063339" w14:textId="77777777" w:rsidR="00A5033E" w:rsidRPr="00A5033E" w:rsidRDefault="00A5033E" w:rsidP="00A5033E">
      <w:pPr>
        <w:rPr>
          <w:rFonts w:ascii="Calibri" w:eastAsia="Calibri" w:hAnsi="Calibri" w:cs="Times New Roman"/>
          <w:sz w:val="22"/>
          <w:szCs w:val="22"/>
          <w:lang w:eastAsia="en-US"/>
        </w:rPr>
      </w:pPr>
    </w:p>
    <w:p w14:paraId="55E7CC86"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Your sacrifices during this holy season have the power to change lives by providing enough nutritious food for families to thrive. And by practicing the pillars of Lent through CRS Rice Bowl, I hope both your faith and connection to our one human family deepens.</w:t>
      </w:r>
    </w:p>
    <w:p w14:paraId="389E2113" w14:textId="77777777" w:rsidR="00A5033E" w:rsidRPr="00A5033E" w:rsidRDefault="00A5033E" w:rsidP="00A5033E">
      <w:pPr>
        <w:rPr>
          <w:rFonts w:ascii="Calibri" w:eastAsia="Calibri" w:hAnsi="Calibri" w:cs="Times New Roman"/>
          <w:sz w:val="22"/>
          <w:szCs w:val="22"/>
          <w:lang w:eastAsia="en-US"/>
        </w:rPr>
      </w:pPr>
    </w:p>
    <w:p w14:paraId="25679B10"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CRS Rice Bowls will be collected at the end of Lent, so stay tuned to learn more. Thank you for participating in CRS Rice Bowl with your family.</w:t>
      </w:r>
    </w:p>
    <w:p w14:paraId="12B48164" w14:textId="77777777" w:rsidR="00A5033E" w:rsidRPr="00A5033E" w:rsidRDefault="00A5033E" w:rsidP="00A5033E">
      <w:pPr>
        <w:rPr>
          <w:rFonts w:ascii="Calibri" w:eastAsia="Calibri" w:hAnsi="Calibri" w:cs="Times New Roman"/>
          <w:sz w:val="22"/>
          <w:szCs w:val="22"/>
          <w:lang w:eastAsia="en-US"/>
        </w:rPr>
      </w:pPr>
    </w:p>
    <w:p w14:paraId="144672E4" w14:textId="73CA1015" w:rsidR="00673C53"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Sincerely,</w:t>
      </w:r>
    </w:p>
    <w:p w14:paraId="1D3522E1" w14:textId="77777777" w:rsidR="003865AC" w:rsidRPr="00C12257" w:rsidRDefault="003865AC" w:rsidP="00B42964">
      <w:pPr>
        <w:spacing w:before="240"/>
        <w:rPr>
          <w:rFonts w:ascii="Calibri" w:hAnsi="Calibri" w:cs="Calibri"/>
          <w:sz w:val="22"/>
          <w:szCs w:val="22"/>
        </w:rPr>
      </w:pPr>
    </w:p>
    <w:sectPr w:rsidR="003865AC" w:rsidRPr="00C12257" w:rsidSect="00C12257">
      <w:headerReference w:type="even" r:id="rId11"/>
      <w:headerReference w:type="default" r:id="rId12"/>
      <w:head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A07E" w14:textId="77777777" w:rsidR="005E2630" w:rsidRDefault="005E2630" w:rsidP="001541DC">
      <w:r>
        <w:separator/>
      </w:r>
    </w:p>
  </w:endnote>
  <w:endnote w:type="continuationSeparator" w:id="0">
    <w:p w14:paraId="156C8321" w14:textId="77777777" w:rsidR="005E2630" w:rsidRDefault="005E2630" w:rsidP="001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A89D" w14:textId="77777777" w:rsidR="005E2630" w:rsidRDefault="005E2630" w:rsidP="001541DC">
      <w:r>
        <w:separator/>
      </w:r>
    </w:p>
  </w:footnote>
  <w:footnote w:type="continuationSeparator" w:id="0">
    <w:p w14:paraId="501F6E5A" w14:textId="77777777" w:rsidR="005E2630" w:rsidRDefault="005E2630" w:rsidP="0015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74A3" w14:textId="77777777" w:rsidR="00D64D99" w:rsidRDefault="005E2630">
    <w:pPr>
      <w:pStyle w:val="Header"/>
    </w:pPr>
    <w:r>
      <w:rPr>
        <w:noProof/>
      </w:rPr>
      <w:pict w14:anchorId="519C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8" o:spid="_x0000_s2050" type="#_x0000_t75" alt="/Users/anny/Dropbox (MarCom)/Creative Team/Studio Lab/Anny/Active Jobs/Rice Bowl 2020/19US 152941 RB 2020 Generic Template/Drafts/trail template 3.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3CE2" w14:textId="08FE7489" w:rsidR="00D64D99" w:rsidRDefault="007E65A2">
    <w:pPr>
      <w:pStyle w:val="Header"/>
    </w:pPr>
    <w:r>
      <w:rPr>
        <w:noProof/>
      </w:rPr>
      <w:drawing>
        <wp:anchor distT="0" distB="0" distL="114300" distR="114300" simplePos="0" relativeHeight="251657216" behindDoc="1" locked="1" layoutInCell="1" allowOverlap="1" wp14:anchorId="6EF3EEC6" wp14:editId="1F1C243B">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91B" w14:textId="77777777" w:rsidR="00D64D99" w:rsidRDefault="005E2630">
    <w:pPr>
      <w:pStyle w:val="Header"/>
    </w:pPr>
    <w:r>
      <w:rPr>
        <w:noProof/>
      </w:rPr>
      <w:pict w14:anchorId="15A6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7" o:spid="_x0000_s2049" type="#_x0000_t75" alt="/Users/anny/Dropbox (MarCom)/Creative Team/Studio Lab/Anny/Active Jobs/Rice Bowl 2020/19US 152941 RB 2020 Generic Template/Drafts/trail template 3.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D27A1"/>
    <w:multiLevelType w:val="hybridMultilevel"/>
    <w:tmpl w:val="7F66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0"/>
    <w:rsid w:val="000316A9"/>
    <w:rsid w:val="00034796"/>
    <w:rsid w:val="00041B1E"/>
    <w:rsid w:val="00052467"/>
    <w:rsid w:val="00084E90"/>
    <w:rsid w:val="000B5BB7"/>
    <w:rsid w:val="00133D30"/>
    <w:rsid w:val="0014581D"/>
    <w:rsid w:val="001541DC"/>
    <w:rsid w:val="0015509C"/>
    <w:rsid w:val="00155226"/>
    <w:rsid w:val="001B7D7B"/>
    <w:rsid w:val="0020580A"/>
    <w:rsid w:val="0021631D"/>
    <w:rsid w:val="0024742E"/>
    <w:rsid w:val="00280B96"/>
    <w:rsid w:val="00293E5F"/>
    <w:rsid w:val="0030607F"/>
    <w:rsid w:val="00312084"/>
    <w:rsid w:val="00381D3A"/>
    <w:rsid w:val="003865AC"/>
    <w:rsid w:val="003D40E0"/>
    <w:rsid w:val="0041448E"/>
    <w:rsid w:val="00421C08"/>
    <w:rsid w:val="00426CEA"/>
    <w:rsid w:val="00441DFF"/>
    <w:rsid w:val="00452BA1"/>
    <w:rsid w:val="00473910"/>
    <w:rsid w:val="00480FE9"/>
    <w:rsid w:val="004D5BFA"/>
    <w:rsid w:val="004F464C"/>
    <w:rsid w:val="00505534"/>
    <w:rsid w:val="00512355"/>
    <w:rsid w:val="00560171"/>
    <w:rsid w:val="005951A3"/>
    <w:rsid w:val="005C1418"/>
    <w:rsid w:val="005E2630"/>
    <w:rsid w:val="00625B36"/>
    <w:rsid w:val="00630960"/>
    <w:rsid w:val="0065704B"/>
    <w:rsid w:val="00662463"/>
    <w:rsid w:val="00667C63"/>
    <w:rsid w:val="00673C53"/>
    <w:rsid w:val="006C07CE"/>
    <w:rsid w:val="006C3964"/>
    <w:rsid w:val="006C66F7"/>
    <w:rsid w:val="006F5D95"/>
    <w:rsid w:val="006F7C84"/>
    <w:rsid w:val="00716D18"/>
    <w:rsid w:val="00731BA4"/>
    <w:rsid w:val="0076114D"/>
    <w:rsid w:val="00763BBA"/>
    <w:rsid w:val="00773808"/>
    <w:rsid w:val="0079579F"/>
    <w:rsid w:val="007E65A2"/>
    <w:rsid w:val="008341B5"/>
    <w:rsid w:val="0085153C"/>
    <w:rsid w:val="00876D36"/>
    <w:rsid w:val="00880FDD"/>
    <w:rsid w:val="008A1A23"/>
    <w:rsid w:val="008D09C7"/>
    <w:rsid w:val="009764D1"/>
    <w:rsid w:val="009953F9"/>
    <w:rsid w:val="009955A6"/>
    <w:rsid w:val="009A2E42"/>
    <w:rsid w:val="009D52D0"/>
    <w:rsid w:val="00A02B40"/>
    <w:rsid w:val="00A5033E"/>
    <w:rsid w:val="00AB70FA"/>
    <w:rsid w:val="00AC682F"/>
    <w:rsid w:val="00B15670"/>
    <w:rsid w:val="00B207F3"/>
    <w:rsid w:val="00B365D0"/>
    <w:rsid w:val="00B42964"/>
    <w:rsid w:val="00B87C18"/>
    <w:rsid w:val="00BA77EC"/>
    <w:rsid w:val="00BB345E"/>
    <w:rsid w:val="00BF3F4E"/>
    <w:rsid w:val="00BF3FCE"/>
    <w:rsid w:val="00C12257"/>
    <w:rsid w:val="00C27F55"/>
    <w:rsid w:val="00C8431E"/>
    <w:rsid w:val="00C95DC7"/>
    <w:rsid w:val="00CC1C83"/>
    <w:rsid w:val="00CE5BB3"/>
    <w:rsid w:val="00D3746C"/>
    <w:rsid w:val="00D53F68"/>
    <w:rsid w:val="00D64D99"/>
    <w:rsid w:val="00DA3E68"/>
    <w:rsid w:val="00DB0B9E"/>
    <w:rsid w:val="00DB0F9B"/>
    <w:rsid w:val="00DE48B1"/>
    <w:rsid w:val="00DE50D6"/>
    <w:rsid w:val="00E339BE"/>
    <w:rsid w:val="00E85B90"/>
    <w:rsid w:val="00E924FB"/>
    <w:rsid w:val="00F13FB9"/>
    <w:rsid w:val="00F23810"/>
    <w:rsid w:val="00F563AF"/>
    <w:rsid w:val="00F93576"/>
    <w:rsid w:val="00FD3D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7109A5D4"/>
  <w15:docId w15:val="{1CA98310-3F21-4B2E-834C-6F8E1C96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EN.dotx" TargetMode="External"/></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1BC76D57C3A41BA29A2848BE114D6" ma:contentTypeVersion="13" ma:contentTypeDescription="Create a new document." ma:contentTypeScope="" ma:versionID="97dd89b9f7890e6fa503ee4560d3fefb">
  <xsd:schema xmlns:xsd="http://www.w3.org/2001/XMLSchema" xmlns:xs="http://www.w3.org/2001/XMLSchema" xmlns:p="http://schemas.microsoft.com/office/2006/metadata/properties" xmlns:ns2="67f0b72c-8ee3-407a-8876-ed0a11eb4d94" xmlns:ns3="61726578-fbfc-4c39-a68e-1b020eb12edd" targetNamespace="http://schemas.microsoft.com/office/2006/metadata/properties" ma:root="true" ma:fieldsID="b4ddd18672a8c883be3d3fd91f423049" ns2:_="" ns3:_="">
    <xsd:import namespace="67f0b72c-8ee3-407a-8876-ed0a11eb4d94"/>
    <xsd:import namespace="61726578-fbfc-4c39-a68e-1b020eb12e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b72c-8ee3-407a-8876-ed0a11eb4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726578-fbfc-4c39-a68e-1b020eb12e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B93E-E0B4-4280-9CED-EF2F821CF9A3}">
  <ds:schemaRefs>
    <ds:schemaRef ds:uri="http://schemas.microsoft.com/sharepoint/v3/contenttype/forms"/>
  </ds:schemaRefs>
</ds:datastoreItem>
</file>

<file path=customXml/itemProps2.xml><?xml version="1.0" encoding="utf-8"?>
<ds:datastoreItem xmlns:ds="http://schemas.openxmlformats.org/officeDocument/2006/customXml" ds:itemID="{F4875F9B-6C39-4D51-8A1F-708B028F5CFE}"/>
</file>

<file path=customXml/itemProps3.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94B0D-A39D-43E3-BFB9-1A4B0CCB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20US-264029 RB2021 Generic Template EN</Template>
  <TotalTime>1</TotalTime>
  <Pages>1</Pages>
  <Words>327</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Trejo, Marimar</cp:lastModifiedBy>
  <cp:revision>3</cp:revision>
  <cp:lastPrinted>2017-06-15T12:03:00Z</cp:lastPrinted>
  <dcterms:created xsi:type="dcterms:W3CDTF">2021-08-25T12:37:00Z</dcterms:created>
  <dcterms:modified xsi:type="dcterms:W3CDTF">2021-08-25T12:38:00Z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0x010100EBC1BC76D57C3A41BA29A2848BE114D6</vt:lpwstr>
  </property>
</Properties>
</file>